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6189E" w14:textId="77777777" w:rsidR="00B00384" w:rsidRPr="0084373A" w:rsidRDefault="00B00384" w:rsidP="00B00384">
      <w:pPr>
        <w:spacing w:after="0" w:line="240" w:lineRule="auto"/>
        <w:textAlignment w:val="baseline"/>
        <w:rPr>
          <w:lang w:val="de-DE"/>
        </w:rPr>
      </w:pPr>
      <w:r w:rsidRPr="00B00384">
        <w:rPr>
          <w:lang w:val="de-DE"/>
        </w:rPr>
        <w:t>Sie möchten einen natürlichen Tümpel in Ihrem Garten anlegen, wissen aber nicht, wie Sie das anstellen sollen?</w:t>
      </w:r>
    </w:p>
    <w:p w14:paraId="07005D5D" w14:textId="77777777" w:rsidR="00B00384" w:rsidRPr="00B00384" w:rsidRDefault="00B00384" w:rsidP="00B00384">
      <w:pPr>
        <w:spacing w:after="0" w:line="240" w:lineRule="auto"/>
        <w:textAlignment w:val="baseline"/>
        <w:rPr>
          <w:lang w:val="de-DE"/>
        </w:rPr>
      </w:pPr>
    </w:p>
    <w:p w14:paraId="1D8B3E57" w14:textId="5D70818B" w:rsidR="00B00384" w:rsidRPr="0084373A" w:rsidRDefault="00B00384" w:rsidP="00B00384">
      <w:pPr>
        <w:spacing w:after="0" w:line="240" w:lineRule="auto"/>
        <w:textAlignment w:val="baseline"/>
        <w:rPr>
          <w:lang w:val="de-DE"/>
        </w:rPr>
      </w:pPr>
      <w:r w:rsidRPr="00B00384">
        <w:rPr>
          <w:lang w:val="de-DE"/>
        </w:rPr>
        <w:t xml:space="preserve">Das trifft sich gut! @Adalia bietet einen Artikel an, der Sie Schritt für Schritt durch die Entwurfsphasen des Tümpels führt, der die Ansiedlung der biologischen Vielfalt in Ihren Grünflächen fördert </w:t>
      </w:r>
    </w:p>
    <w:p w14:paraId="340A7911" w14:textId="77777777" w:rsidR="00B00384" w:rsidRPr="00B00384" w:rsidRDefault="00B00384" w:rsidP="00B00384">
      <w:pPr>
        <w:spacing w:after="0" w:line="240" w:lineRule="auto"/>
        <w:textAlignment w:val="baseline"/>
        <w:rPr>
          <w:lang w:val="de-DE"/>
        </w:rPr>
      </w:pPr>
    </w:p>
    <w:p w14:paraId="01E35A63" w14:textId="045DC249" w:rsidR="00B00384" w:rsidRPr="00B00384" w:rsidRDefault="00B00384" w:rsidP="00B00384">
      <w:pPr>
        <w:spacing w:after="0" w:line="240" w:lineRule="auto"/>
        <w:textAlignment w:val="baseline"/>
        <w:rPr>
          <w:lang w:val="de-DE"/>
        </w:rPr>
      </w:pPr>
      <w:r w:rsidRPr="00B00384">
        <w:rPr>
          <w:lang w:val="de-DE"/>
        </w:rPr>
        <w:t>Wo soll er platziert werden? Mit welchen Werkzeugen? Welches Material muss gekauft werden? Wie berechnet man die Fläche der Plane? Sobald die vorbereitenden Überlegungen abgeschlossen sind, müssen Sie nur noch die Installationsschritte befolgen, die für Ihren Garten gelten.</w:t>
      </w:r>
    </w:p>
    <w:p w14:paraId="0A0F4616" w14:textId="6494E957" w:rsidR="00B00384" w:rsidRPr="00B00384" w:rsidRDefault="00B00384" w:rsidP="00B00384">
      <w:pPr>
        <w:spacing w:after="0" w:line="240" w:lineRule="auto"/>
        <w:textAlignment w:val="baseline"/>
        <w:rPr>
          <w:rFonts w:cs="Times New Roman"/>
          <w:kern w:val="0"/>
          <w:lang w:val="de-DE" w:eastAsia="de-DE"/>
          <w14:ligatures w14:val="none"/>
        </w:rPr>
      </w:pPr>
      <w:r w:rsidRPr="00B00384">
        <w:rPr>
          <w:lang w:val="de-DE"/>
        </w:rPr>
        <w:t>Nehmen Sie sich einen Stift und ein Blatt Papier und lesen Sie diesen Artikel:</w:t>
      </w:r>
      <w:r w:rsidRPr="00B00384">
        <w:rPr>
          <w:rFonts w:cs="Times New Roman"/>
          <w:kern w:val="0"/>
          <w:lang w:val="de-DE" w:eastAsia="de-DE"/>
          <w14:ligatures w14:val="none"/>
        </w:rPr>
        <w:t xml:space="preserve"> </w:t>
      </w:r>
      <w:hyperlink r:id="rId8" w:history="1">
        <w:r w:rsidR="00B76131" w:rsidRPr="00DB523B">
          <w:rPr>
            <w:rStyle w:val="Lienhypertexte"/>
            <w:lang w:val="de-DE"/>
          </w:rPr>
          <w:t>https://www.adalia.be/einen-tumpel-im-garten-anlegen-ein-praktischer-leitfaden</w:t>
        </w:r>
      </w:hyperlink>
      <w:r w:rsidR="00B76131">
        <w:rPr>
          <w:lang w:val="de-DE"/>
        </w:rPr>
        <w:t xml:space="preserve"> </w:t>
      </w:r>
      <w:r w:rsidRPr="00B00384">
        <w:rPr>
          <w:rFonts w:cs="Times New Roman"/>
          <w:kern w:val="0"/>
          <w:lang w:val="de-DE" w:eastAsia="de-DE"/>
          <w14:ligatures w14:val="none"/>
        </w:rPr>
        <w:t>... und schon kann es losgehen!</w:t>
      </w:r>
    </w:p>
    <w:p w14:paraId="0FB1CBA6" w14:textId="77777777" w:rsidR="00E22369" w:rsidRPr="0084373A" w:rsidRDefault="00E22369" w:rsidP="00E22369">
      <w:pPr>
        <w:spacing w:after="0" w:line="240" w:lineRule="auto"/>
        <w:textAlignment w:val="baseline"/>
        <w:rPr>
          <w:lang w:val="de-DE"/>
        </w:rPr>
      </w:pPr>
    </w:p>
    <w:p w14:paraId="309A3B0C" w14:textId="05172C13" w:rsidR="00513DF7" w:rsidRPr="00B76131" w:rsidRDefault="00513DF7">
      <w:r w:rsidRPr="00B76131">
        <w:t>#adalia #</w:t>
      </w:r>
      <w:r w:rsidR="00E22369" w:rsidRPr="00B76131">
        <w:t>marenaturelle</w:t>
      </w:r>
      <w:r w:rsidR="00187FFD" w:rsidRPr="00B76131">
        <w:t xml:space="preserve"> #</w:t>
      </w:r>
      <w:r w:rsidR="00E22369" w:rsidRPr="00B76131">
        <w:t>commentfaire #</w:t>
      </w:r>
      <w:r w:rsidR="00187FFD" w:rsidRPr="00B76131">
        <w:t>biodiversité #resilience</w:t>
      </w:r>
      <w:r w:rsidR="00EB51D2" w:rsidRPr="00B76131">
        <w:t xml:space="preserve"> #</w:t>
      </w:r>
      <w:r w:rsidR="00E22369" w:rsidRPr="00B76131">
        <w:t>huiledecoude</w:t>
      </w:r>
    </w:p>
    <w:sectPr w:rsidR="00513DF7" w:rsidRPr="00B76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Math"/>
    <w:panose1 w:val="02040503050201020203"/>
    <w:charset w:val="00"/>
    <w:family w:val="roman"/>
    <w:notTrueType/>
    <w:pitch w:val="variable"/>
    <w:sig w:usb0="6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06BD8"/>
    <w:multiLevelType w:val="hybridMultilevel"/>
    <w:tmpl w:val="266A191E"/>
    <w:lvl w:ilvl="0" w:tplc="FACCFF70">
      <w:start w:val="15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D05273D"/>
    <w:multiLevelType w:val="hybridMultilevel"/>
    <w:tmpl w:val="5B1481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7652582">
    <w:abstractNumId w:val="1"/>
  </w:num>
  <w:num w:numId="2" w16cid:durableId="94569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0EF"/>
    <w:rsid w:val="000A3946"/>
    <w:rsid w:val="00143E83"/>
    <w:rsid w:val="00175B07"/>
    <w:rsid w:val="00187FFD"/>
    <w:rsid w:val="0026179A"/>
    <w:rsid w:val="002C132B"/>
    <w:rsid w:val="005108A3"/>
    <w:rsid w:val="00513DF7"/>
    <w:rsid w:val="00540D17"/>
    <w:rsid w:val="005D2581"/>
    <w:rsid w:val="005D7FBE"/>
    <w:rsid w:val="00694347"/>
    <w:rsid w:val="006C5F39"/>
    <w:rsid w:val="008206A1"/>
    <w:rsid w:val="0084373A"/>
    <w:rsid w:val="008450EF"/>
    <w:rsid w:val="00867AC1"/>
    <w:rsid w:val="00B00384"/>
    <w:rsid w:val="00B76131"/>
    <w:rsid w:val="00E22369"/>
    <w:rsid w:val="00E35E3A"/>
    <w:rsid w:val="00E8731E"/>
    <w:rsid w:val="00E91C3E"/>
    <w:rsid w:val="00EA59FA"/>
    <w:rsid w:val="00EB51D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901319"/>
  <w15:docId w15:val="{F13E2168-2357-4BB6-9AE7-80C10246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75B07"/>
    <w:rPr>
      <w:color w:val="0563C1" w:themeColor="hyperlink"/>
      <w:u w:val="single"/>
    </w:rPr>
  </w:style>
  <w:style w:type="character" w:customStyle="1" w:styleId="Mentionnonrsolue1">
    <w:name w:val="Mention non résolue1"/>
    <w:basedOn w:val="Policepardfaut"/>
    <w:uiPriority w:val="99"/>
    <w:semiHidden/>
    <w:unhideWhenUsed/>
    <w:rsid w:val="00175B07"/>
    <w:rPr>
      <w:color w:val="605E5C"/>
      <w:shd w:val="clear" w:color="auto" w:fill="E1DFDD"/>
    </w:rPr>
  </w:style>
  <w:style w:type="paragraph" w:customStyle="1" w:styleId="Aucunstyle">
    <w:name w:val="[Aucun style]"/>
    <w:rsid w:val="00540D17"/>
    <w:pPr>
      <w:autoSpaceDE w:val="0"/>
      <w:autoSpaceDN w:val="0"/>
      <w:adjustRightInd w:val="0"/>
      <w:spacing w:after="0" w:line="288" w:lineRule="auto"/>
      <w:textAlignment w:val="center"/>
    </w:pPr>
    <w:rPr>
      <w:rFonts w:ascii="Minion Pro" w:hAnsi="Minion Pro" w:cs="Minion Pro"/>
      <w:color w:val="000000"/>
      <w:kern w:val="0"/>
      <w:sz w:val="24"/>
      <w:szCs w:val="24"/>
      <w:lang w:val="fr-FR"/>
    </w:rPr>
  </w:style>
  <w:style w:type="paragraph" w:styleId="NormalWeb">
    <w:name w:val="Normal (Web)"/>
    <w:basedOn w:val="Normal"/>
    <w:uiPriority w:val="99"/>
    <w:semiHidden/>
    <w:unhideWhenUsed/>
    <w:rsid w:val="00E22369"/>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Mentionnonrsolue">
    <w:name w:val="Unresolved Mention"/>
    <w:basedOn w:val="Policepardfaut"/>
    <w:uiPriority w:val="99"/>
    <w:semiHidden/>
    <w:unhideWhenUsed/>
    <w:rsid w:val="00B76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3831">
      <w:bodyDiv w:val="1"/>
      <w:marLeft w:val="0"/>
      <w:marRight w:val="0"/>
      <w:marTop w:val="0"/>
      <w:marBottom w:val="0"/>
      <w:divBdr>
        <w:top w:val="none" w:sz="0" w:space="0" w:color="auto"/>
        <w:left w:val="none" w:sz="0" w:space="0" w:color="auto"/>
        <w:bottom w:val="none" w:sz="0" w:space="0" w:color="auto"/>
        <w:right w:val="none" w:sz="0" w:space="0" w:color="auto"/>
      </w:divBdr>
    </w:div>
    <w:div w:id="672026585">
      <w:bodyDiv w:val="1"/>
      <w:marLeft w:val="0"/>
      <w:marRight w:val="0"/>
      <w:marTop w:val="0"/>
      <w:marBottom w:val="0"/>
      <w:divBdr>
        <w:top w:val="none" w:sz="0" w:space="0" w:color="auto"/>
        <w:left w:val="none" w:sz="0" w:space="0" w:color="auto"/>
        <w:bottom w:val="none" w:sz="0" w:space="0" w:color="auto"/>
        <w:right w:val="none" w:sz="0" w:space="0" w:color="auto"/>
      </w:divBdr>
      <w:divsChild>
        <w:div w:id="1207571971">
          <w:marLeft w:val="0"/>
          <w:marRight w:val="0"/>
          <w:marTop w:val="0"/>
          <w:marBottom w:val="0"/>
          <w:divBdr>
            <w:top w:val="none" w:sz="0" w:space="0" w:color="auto"/>
            <w:left w:val="none" w:sz="0" w:space="0" w:color="auto"/>
            <w:bottom w:val="none" w:sz="0" w:space="0" w:color="auto"/>
            <w:right w:val="none" w:sz="0" w:space="0" w:color="auto"/>
          </w:divBdr>
        </w:div>
        <w:div w:id="1917396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lia.be/einen-tumpel-im-garten-anlegen-ein-praktischer-leitfad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0d56ed-f1e7-402e-8eab-d6a292f92381" xsi:nil="true"/>
    <lcf76f155ced4ddcb4097134ff3c332f xmlns="c82c0f32-b1e3-42f2-8073-820105aecc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B53CC0162F51498C2D93E2D26C2A8E" ma:contentTypeVersion="16" ma:contentTypeDescription="Crée un document." ma:contentTypeScope="" ma:versionID="4766175ebfa9c4931b7a25a764ec544f">
  <xsd:schema xmlns:xsd="http://www.w3.org/2001/XMLSchema" xmlns:xs="http://www.w3.org/2001/XMLSchema" xmlns:p="http://schemas.microsoft.com/office/2006/metadata/properties" xmlns:ns2="c82c0f32-b1e3-42f2-8073-820105aecc58" xmlns:ns3="8e0d56ed-f1e7-402e-8eab-d6a292f92381" targetNamespace="http://schemas.microsoft.com/office/2006/metadata/properties" ma:root="true" ma:fieldsID="6d619765a3a72d23cf327bb98995de70" ns2:_="" ns3:_="">
    <xsd:import namespace="c82c0f32-b1e3-42f2-8073-820105aecc58"/>
    <xsd:import namespace="8e0d56ed-f1e7-402e-8eab-d6a292f923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c0f32-b1e3-42f2-8073-820105aec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8b8041d-aa62-4782-8acf-68840d53ae8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d56ed-f1e7-402e-8eab-d6a292f923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9c0b84-175b-4972-b8d9-91d097e4120b}" ma:internalName="TaxCatchAll" ma:showField="CatchAllData" ma:web="8e0d56ed-f1e7-402e-8eab-d6a292f9238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E400F-3123-4162-9EA2-13B19C0E1901}">
  <ds:schemaRefs>
    <ds:schemaRef ds:uri="http://schemas.microsoft.com/sharepoint/v3/contenttype/forms"/>
  </ds:schemaRefs>
</ds:datastoreItem>
</file>

<file path=customXml/itemProps2.xml><?xml version="1.0" encoding="utf-8"?>
<ds:datastoreItem xmlns:ds="http://schemas.openxmlformats.org/officeDocument/2006/customXml" ds:itemID="{7FCE2EC3-F69B-47DB-BE52-65F7ACD6F279}">
  <ds:schemaRefs>
    <ds:schemaRef ds:uri="http://schemas.microsoft.com/office/2006/metadata/properties"/>
    <ds:schemaRef ds:uri="http://schemas.microsoft.com/office/infopath/2007/PartnerControls"/>
    <ds:schemaRef ds:uri="8e0d56ed-f1e7-402e-8eab-d6a292f92381"/>
    <ds:schemaRef ds:uri="c82c0f32-b1e3-42f2-8073-820105aecc58"/>
  </ds:schemaRefs>
</ds:datastoreItem>
</file>

<file path=customXml/itemProps3.xml><?xml version="1.0" encoding="utf-8"?>
<ds:datastoreItem xmlns:ds="http://schemas.openxmlformats.org/officeDocument/2006/customXml" ds:itemID="{59CCE27E-121B-4185-83C0-103A1AC90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c0f32-b1e3-42f2-8073-820105aecc58"/>
    <ds:schemaRef ds:uri="8e0d56ed-f1e7-402e-8eab-d6a292f92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804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Adalia</dc:creator>
  <cp:keywords/>
  <dc:description/>
  <cp:lastModifiedBy>Eve Libois</cp:lastModifiedBy>
  <cp:revision>5</cp:revision>
  <dcterms:created xsi:type="dcterms:W3CDTF">2025-03-23T20:05:00Z</dcterms:created>
  <dcterms:modified xsi:type="dcterms:W3CDTF">2025-05-29T14:35:00Z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0x01010018B53CC0162F51498C2D93E2D26C2A8E</vt:lpwstr>
  </property>
</Properties>
</file>